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0A" w:rsidRDefault="0001620A" w:rsidP="00010DDB">
      <w:p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19495" cy="8418195"/>
            <wp:effectExtent l="19050" t="0" r="0" b="0"/>
            <wp:docPr id="1" name="Рисунок 0" descr="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620A" w:rsidRDefault="0001620A" w:rsidP="00010DDB">
      <w:p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0A" w:rsidRDefault="0001620A" w:rsidP="00010DDB">
      <w:p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0A" w:rsidRDefault="0001620A" w:rsidP="00010DDB">
      <w:p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20A" w:rsidRDefault="0001620A" w:rsidP="00010DDB">
      <w:p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DDB" w:rsidRPr="00010DDB" w:rsidRDefault="00010DDB" w:rsidP="00010DDB">
      <w:p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Сроки проведения конкурса</w:t>
      </w:r>
    </w:p>
    <w:p w:rsidR="00010DDB" w:rsidRPr="00010DDB" w:rsidRDefault="00010DDB" w:rsidP="00010DDB">
      <w:pPr>
        <w:spacing w:line="240" w:lineRule="auto"/>
        <w:ind w:right="-14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Конкурс проводится заочно в один этап.</w:t>
      </w:r>
    </w:p>
    <w:p w:rsidR="00010DDB" w:rsidRPr="00010DDB" w:rsidRDefault="00010DDB" w:rsidP="00010DDB">
      <w:pPr>
        <w:spacing w:line="240" w:lineRule="auto"/>
        <w:ind w:right="-14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Конкурсные работы принимаются</w:t>
      </w:r>
      <w:r w:rsidRPr="00010D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10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1 марта по 14 марта 2019 г. в электронном варианте </w:t>
      </w: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электронный адрес: </w:t>
      </w:r>
      <w:hyperlink r:id="rId6" w:history="1">
        <w:r w:rsidRPr="00010D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ul</w:t>
        </w:r>
        <w:r w:rsidRPr="00010D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010D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cdt</w:t>
        </w:r>
        <w:r w:rsidRPr="00010D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5@</w:t>
        </w:r>
        <w:r w:rsidRPr="00010D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mail</w:t>
        </w:r>
        <w:r w:rsidRPr="00010D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r w:rsidRPr="00010D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</w:hyperlink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пометкой «Конкурс сценариев».</w:t>
      </w:r>
    </w:p>
    <w:p w:rsidR="00010DDB" w:rsidRPr="00010DDB" w:rsidRDefault="00010DDB" w:rsidP="00010DDB">
      <w:pPr>
        <w:spacing w:line="240" w:lineRule="auto"/>
        <w:ind w:right="-14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 15 марта по 22 марта 2019</w:t>
      </w:r>
      <w:r w:rsidRPr="00010D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- работа конкурсной комиссии, рассмотрение конкурсных материалов, подведение итогов, определение победителей и призёров конкурса.</w:t>
      </w:r>
    </w:p>
    <w:p w:rsidR="00010DDB" w:rsidRPr="00010DDB" w:rsidRDefault="00010DDB" w:rsidP="00010DDB">
      <w:pPr>
        <w:spacing w:line="240" w:lineRule="auto"/>
        <w:ind w:right="-143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Итоги конкурса размещаются на сайте </w:t>
      </w:r>
      <w:hyperlink r:id="rId7" w:history="1">
        <w:r w:rsidRPr="00010D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010D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proofErr w:type="spellStart"/>
        <w:r w:rsidRPr="00010D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cdt</w:t>
        </w:r>
        <w:proofErr w:type="spellEnd"/>
        <w:r w:rsidRPr="00010DD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5.</w:t>
        </w:r>
        <w:proofErr w:type="spellStart"/>
        <w:r w:rsidRPr="00010DDB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010DDB" w:rsidRPr="00010DDB" w:rsidRDefault="00010DDB" w:rsidP="00010DDB">
      <w:p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0DDB" w:rsidRPr="00010DDB" w:rsidRDefault="00010DDB" w:rsidP="00010DDB">
      <w:p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</w:t>
      </w:r>
    </w:p>
    <w:p w:rsidR="00010DDB" w:rsidRPr="00010DDB" w:rsidRDefault="00010DDB" w:rsidP="00010DDB">
      <w:pPr>
        <w:spacing w:line="240" w:lineRule="auto"/>
        <w:ind w:left="-426" w:right="-143"/>
        <w:contextualSpacing/>
        <w:jc w:val="both"/>
        <w:rPr>
          <w:rFonts w:ascii="Calibri" w:eastAsia="Calibri" w:hAnsi="Calibri" w:cs="Times New Roman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010DD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предоставления материалов на конкурс имеют педагогические работники ЦДТ № 5: педагоги дополнительного образования, педагоги-организаторы, концертмейстеры, методисты.</w:t>
      </w:r>
    </w:p>
    <w:p w:rsidR="00010DDB" w:rsidRPr="00010DDB" w:rsidRDefault="00010DDB" w:rsidP="00010DDB">
      <w:pPr>
        <w:spacing w:line="240" w:lineRule="auto"/>
        <w:ind w:left="-426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DB">
        <w:rPr>
          <w:rFonts w:ascii="Times New Roman" w:eastAsia="Calibri" w:hAnsi="Times New Roman" w:cs="Times New Roman"/>
          <w:sz w:val="24"/>
          <w:szCs w:val="24"/>
        </w:rPr>
        <w:t xml:space="preserve">3.2. Возраст участников не ограничивается, педагогических стаж не имеет значения. </w:t>
      </w:r>
    </w:p>
    <w:p w:rsidR="00010DDB" w:rsidRPr="00010DDB" w:rsidRDefault="00010DDB" w:rsidP="00010DDB">
      <w:pPr>
        <w:spacing w:line="240" w:lineRule="auto"/>
        <w:ind w:left="-426" w:right="-14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DB">
        <w:rPr>
          <w:rFonts w:ascii="Times New Roman" w:eastAsia="Calibri" w:hAnsi="Times New Roman" w:cs="Times New Roman"/>
          <w:sz w:val="24"/>
          <w:szCs w:val="24"/>
        </w:rPr>
        <w:t xml:space="preserve">3.3. Участник может представить на конкурс не более трёх работ. </w:t>
      </w:r>
    </w:p>
    <w:p w:rsidR="00010DDB" w:rsidRPr="00010DDB" w:rsidRDefault="00010DDB" w:rsidP="00010DDB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DDB">
        <w:rPr>
          <w:rFonts w:ascii="Times New Roman" w:eastAsia="Calibri" w:hAnsi="Times New Roman" w:cs="Times New Roman"/>
          <w:sz w:val="24"/>
          <w:szCs w:val="24"/>
        </w:rPr>
        <w:t xml:space="preserve">3.4. Допускается сдача конкурсного материала от группы авторов (количество авторов совместной разработки – не более 3-ёх человек). </w:t>
      </w:r>
    </w:p>
    <w:p w:rsidR="00010DDB" w:rsidRPr="00010DDB" w:rsidRDefault="00010DDB" w:rsidP="00010DDB">
      <w:pPr>
        <w:spacing w:line="240" w:lineRule="auto"/>
        <w:ind w:right="-143" w:hanging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0DDB" w:rsidRPr="00010DDB" w:rsidRDefault="00010DDB" w:rsidP="00010DDB">
      <w:p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Номинации конкурса</w:t>
      </w:r>
    </w:p>
    <w:p w:rsidR="00010DDB" w:rsidRPr="00010DDB" w:rsidRDefault="00010DDB" w:rsidP="00010DDB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Конкурс проводится по следующим номинациям:</w:t>
      </w:r>
    </w:p>
    <w:p w:rsidR="00010DDB" w:rsidRPr="00010DDB" w:rsidRDefault="00010DDB" w:rsidP="00010DDB">
      <w:pPr>
        <w:numPr>
          <w:ilvl w:val="0"/>
          <w:numId w:val="2"/>
        </w:num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интеллектуально-познавательного мероприятия.</w:t>
      </w:r>
    </w:p>
    <w:p w:rsidR="00010DDB" w:rsidRPr="00010DDB" w:rsidRDefault="00010DDB" w:rsidP="00010DDB">
      <w:pPr>
        <w:numPr>
          <w:ilvl w:val="0"/>
          <w:numId w:val="2"/>
        </w:num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художественно-эстетического мероприятия.</w:t>
      </w:r>
    </w:p>
    <w:p w:rsidR="00010DDB" w:rsidRPr="00010DDB" w:rsidRDefault="00010DDB" w:rsidP="00010DDB">
      <w:pPr>
        <w:numPr>
          <w:ilvl w:val="0"/>
          <w:numId w:val="2"/>
        </w:num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спортивного мероприятия.</w:t>
      </w:r>
    </w:p>
    <w:p w:rsidR="00010DDB" w:rsidRPr="00010DDB" w:rsidRDefault="00010DDB" w:rsidP="00010DDB">
      <w:pPr>
        <w:numPr>
          <w:ilvl w:val="0"/>
          <w:numId w:val="2"/>
        </w:num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патриотического мероприятия.</w:t>
      </w:r>
    </w:p>
    <w:p w:rsidR="00010DDB" w:rsidRPr="00010DDB" w:rsidRDefault="00010DDB" w:rsidP="00010DDB">
      <w:pPr>
        <w:numPr>
          <w:ilvl w:val="0"/>
          <w:numId w:val="2"/>
        </w:num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туристско-краеведческого мероприятия.</w:t>
      </w:r>
    </w:p>
    <w:p w:rsidR="00010DDB" w:rsidRPr="00010DDB" w:rsidRDefault="00010DDB" w:rsidP="00010DDB">
      <w:pPr>
        <w:numPr>
          <w:ilvl w:val="0"/>
          <w:numId w:val="2"/>
        </w:num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игрового (развлекательного) мероприятия.</w:t>
      </w:r>
    </w:p>
    <w:p w:rsidR="00010DDB" w:rsidRPr="00010DDB" w:rsidRDefault="00010DDB" w:rsidP="00010DDB">
      <w:pPr>
        <w:numPr>
          <w:ilvl w:val="0"/>
          <w:numId w:val="2"/>
        </w:num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(конспект) проведения прикладного мастер-класса.</w:t>
      </w:r>
    </w:p>
    <w:p w:rsidR="00010DDB" w:rsidRPr="00010DDB" w:rsidRDefault="00010DDB" w:rsidP="00010DDB">
      <w:pPr>
        <w:spacing w:line="240" w:lineRule="auto"/>
        <w:ind w:right="-143" w:firstLine="294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010DDB" w:rsidRPr="00010DDB" w:rsidRDefault="00010DDB" w:rsidP="00010DDB">
      <w:pPr>
        <w:spacing w:line="240" w:lineRule="auto"/>
        <w:ind w:left="-426" w:right="-143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участия в конкурсе</w:t>
      </w: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5.1. </w:t>
      </w: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является добровольным.</w:t>
      </w: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>5.2. К участию принимаются сценарии мероприятий (тематических праздников, концертных программ, утренников, игровых программ и т.д.), без ограничения по тематике.</w:t>
      </w: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5.3. Конкурсная работа предоставляются в формате </w:t>
      </w:r>
      <w:proofErr w:type="spellStart"/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>Microsoft</w:t>
      </w:r>
      <w:proofErr w:type="spellEnd"/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>Word</w:t>
      </w:r>
      <w:proofErr w:type="spellEnd"/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адрес электронной почты </w:t>
      </w:r>
      <w:hyperlink r:id="rId8" w:history="1">
        <w:r w:rsidRPr="00010DD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ul</w:t>
        </w:r>
        <w:r w:rsidRPr="00010DD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010DD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cdt</w:t>
        </w:r>
        <w:r w:rsidRPr="00010DD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5@</w:t>
        </w:r>
        <w:r w:rsidRPr="00010DD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mail</w:t>
        </w:r>
        <w:r w:rsidRPr="00010DD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</w:rPr>
          <w:t>.</w:t>
        </w:r>
        <w:r w:rsidRPr="00010DDB">
          <w:rPr>
            <w:rFonts w:ascii="Times New Roman" w:eastAsia="Calibri" w:hAnsi="Times New Roman" w:cs="Times New Roman"/>
            <w:color w:val="000000"/>
            <w:sz w:val="24"/>
            <w:szCs w:val="24"/>
            <w:u w:val="single"/>
            <w:lang w:val="en-US"/>
          </w:rPr>
          <w:t>ru</w:t>
        </w:r>
      </w:hyperlink>
      <w:r w:rsidRPr="00010DD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>с пометкой «Конкурс сценариев».</w:t>
      </w: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>5.4.</w:t>
      </w:r>
      <w:r w:rsidRPr="00010DD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>Присланные материалы не рецензируются. Конкурсная комиссия оставляет за собой право не рассматривать работы, которые не соответствуют основным критериям и структуре, описанным в Положении конкурса.</w:t>
      </w: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Основанием для участия в конкурсе является представление конкурсного материала участника (сценария) в электронном варианте.</w:t>
      </w:r>
    </w:p>
    <w:p w:rsidR="00010DDB" w:rsidRPr="00010DDB" w:rsidRDefault="00010DDB" w:rsidP="00010DDB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0DDB" w:rsidRPr="00010DDB" w:rsidRDefault="00010DDB" w:rsidP="00010DDB">
      <w:pPr>
        <w:spacing w:line="240" w:lineRule="auto"/>
        <w:ind w:left="-426" w:right="-143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Требования к конкурсным материалам</w:t>
      </w:r>
    </w:p>
    <w:p w:rsidR="00010DDB" w:rsidRPr="00010DDB" w:rsidRDefault="00010DDB" w:rsidP="00010DD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>6.1.</w:t>
      </w:r>
      <w:r w:rsidRPr="00010DDB">
        <w:rPr>
          <w:rFonts w:ascii="Calibri" w:eastAsia="Calibri" w:hAnsi="Calibri" w:cs="Times New Roman"/>
          <w:color w:val="000000"/>
        </w:rPr>
        <w:t xml:space="preserve"> </w:t>
      </w:r>
      <w:r w:rsidRPr="00010D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Предъявляемые на Конкурс материалы не должны содержать информацию нарушающую авторские права третьих лиц, должны иметь образовательный характер и не противоречить этическим нормам и законодательству Российской Федерации.</w:t>
      </w:r>
    </w:p>
    <w:p w:rsidR="00010DDB" w:rsidRPr="00010DDB" w:rsidRDefault="00010DDB" w:rsidP="00010DD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6.2. Требования к оформлению конкурсных работ: шрифт - </w:t>
      </w:r>
      <w:proofErr w:type="spellStart"/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>Times</w:t>
      </w:r>
      <w:proofErr w:type="spellEnd"/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>New</w:t>
      </w:r>
      <w:proofErr w:type="spellEnd"/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>Roman</w:t>
      </w:r>
      <w:proofErr w:type="spellEnd"/>
      <w:r w:rsidRPr="00010DDB">
        <w:rPr>
          <w:rFonts w:ascii="Times New Roman" w:eastAsia="Calibri" w:hAnsi="Times New Roman" w:cs="Times New Roman"/>
          <w:color w:val="000000"/>
          <w:sz w:val="24"/>
          <w:szCs w:val="24"/>
        </w:rPr>
        <w:t>, размер шрифта – 12-14, интервал – одинарный, параметры страницы (формата А-4) стандартные. Рисунки, таблицы, схемы должны быть пронумерованы, названы и подписаны. Ссылки на источники приводить в тексте в виде № источника в квадратных скобках.</w:t>
      </w:r>
    </w:p>
    <w:p w:rsidR="00010DDB" w:rsidRPr="00010DDB" w:rsidRDefault="00010DDB" w:rsidP="00010DD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DB">
        <w:rPr>
          <w:rFonts w:ascii="Times New Roman" w:eastAsia="Calibri" w:hAnsi="Times New Roman" w:cs="Times New Roman"/>
          <w:sz w:val="24"/>
          <w:szCs w:val="24"/>
        </w:rPr>
        <w:t>6.3.  Если материалы ранее публиковались или участвовали в других конкурсах, необходимо указать: где, когда и результативность.</w:t>
      </w:r>
    </w:p>
    <w:p w:rsidR="00010DDB" w:rsidRPr="00010DDB" w:rsidRDefault="00010DDB" w:rsidP="00010DDB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0DDB">
        <w:rPr>
          <w:rFonts w:ascii="Times New Roman" w:eastAsia="Calibri" w:hAnsi="Times New Roman" w:cs="Times New Roman"/>
          <w:sz w:val="24"/>
          <w:szCs w:val="24"/>
        </w:rPr>
        <w:t>6.4. На титульном листе обязательно указываются полностью: наименование учреждения, название конкурса, номинация, название работы, ФИО, должность, квалификационная категория автора (</w:t>
      </w:r>
      <w:proofErr w:type="spellStart"/>
      <w:r w:rsidRPr="00010DDB">
        <w:rPr>
          <w:rFonts w:ascii="Times New Roman" w:eastAsia="Calibri" w:hAnsi="Times New Roman" w:cs="Times New Roman"/>
          <w:sz w:val="24"/>
          <w:szCs w:val="24"/>
        </w:rPr>
        <w:t>ов</w:t>
      </w:r>
      <w:proofErr w:type="spellEnd"/>
      <w:r w:rsidRPr="00010DDB">
        <w:rPr>
          <w:rFonts w:ascii="Times New Roman" w:eastAsia="Calibri" w:hAnsi="Times New Roman" w:cs="Times New Roman"/>
          <w:sz w:val="24"/>
          <w:szCs w:val="24"/>
        </w:rPr>
        <w:t>)</w:t>
      </w:r>
      <w:r w:rsidRPr="00010DDB">
        <w:rPr>
          <w:rFonts w:ascii="Times New Roman" w:eastAsia="Calibri" w:hAnsi="Times New Roman" w:cs="Times New Roman"/>
          <w:i/>
          <w:sz w:val="24"/>
          <w:szCs w:val="24"/>
        </w:rPr>
        <w:t xml:space="preserve"> (Приложение 1).</w:t>
      </w:r>
    </w:p>
    <w:p w:rsidR="00010DDB" w:rsidRPr="00375AC9" w:rsidRDefault="00010DDB" w:rsidP="00375AC9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010DD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6.5. Общий объём конкурсного материала не ограничен.</w:t>
      </w:r>
    </w:p>
    <w:p w:rsidR="00010DDB" w:rsidRPr="00010DDB" w:rsidRDefault="00010DDB" w:rsidP="00010DDB">
      <w:pPr>
        <w:spacing w:line="240" w:lineRule="auto"/>
        <w:ind w:left="-426" w:right="-143"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010DD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7. Структура сценария</w:t>
      </w:r>
    </w:p>
    <w:p w:rsidR="00010DDB" w:rsidRPr="00010DDB" w:rsidRDefault="00010DDB" w:rsidP="00010DD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7.1.</w:t>
      </w:r>
      <w:r w:rsidRPr="00010D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и составлении сценария рекомендуем использовать следующую структуру:</w:t>
      </w:r>
    </w:p>
    <w:p w:rsidR="00010DDB" w:rsidRPr="00010DDB" w:rsidRDefault="00010DDB" w:rsidP="00010D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титульный лист;</w:t>
      </w:r>
    </w:p>
    <w:p w:rsidR="00010DDB" w:rsidRPr="00010DDB" w:rsidRDefault="00010DDB" w:rsidP="00010D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мероприятия;</w:t>
      </w:r>
    </w:p>
    <w:p w:rsidR="00010DDB" w:rsidRPr="00010DDB" w:rsidRDefault="00010DDB" w:rsidP="00010D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мероприятия;</w:t>
      </w:r>
    </w:p>
    <w:p w:rsidR="00010DDB" w:rsidRPr="00010DDB" w:rsidRDefault="00010DDB" w:rsidP="00010D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продолжительность;</w:t>
      </w:r>
    </w:p>
    <w:p w:rsidR="00010DDB" w:rsidRPr="00010DDB" w:rsidRDefault="00010DDB" w:rsidP="00010D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участники;</w:t>
      </w:r>
    </w:p>
    <w:p w:rsidR="00010DDB" w:rsidRPr="00010DDB" w:rsidRDefault="00010DDB" w:rsidP="00010D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аннотация, содержащая рекомендации автора по проведению мероприятия;</w:t>
      </w:r>
    </w:p>
    <w:p w:rsidR="00010DDB" w:rsidRPr="00010DDB" w:rsidRDefault="00010DDB" w:rsidP="00010D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и задачи;</w:t>
      </w:r>
    </w:p>
    <w:p w:rsidR="00010DDB" w:rsidRPr="00010DDB" w:rsidRDefault="00010DDB" w:rsidP="00010D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и наглядность;</w:t>
      </w:r>
    </w:p>
    <w:p w:rsidR="00010DDB" w:rsidRPr="00010DDB" w:rsidRDefault="00010DDB" w:rsidP="00010D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 технические средства;</w:t>
      </w:r>
    </w:p>
    <w:p w:rsidR="00010DDB" w:rsidRPr="00010DDB" w:rsidRDefault="00010DDB" w:rsidP="00010D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декорации, реквизит, атрибуты;</w:t>
      </w:r>
    </w:p>
    <w:p w:rsidR="00010DDB" w:rsidRPr="00010DDB" w:rsidRDefault="00010DDB" w:rsidP="00010D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(структура) мероприятия;</w:t>
      </w:r>
    </w:p>
    <w:p w:rsidR="00010DDB" w:rsidRPr="00010DDB" w:rsidRDefault="00010DDB" w:rsidP="00010D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использованной литературы;</w:t>
      </w:r>
    </w:p>
    <w:p w:rsidR="00010DDB" w:rsidRPr="00010DDB" w:rsidRDefault="00010DDB" w:rsidP="00010DDB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(ИКТ, </w:t>
      </w:r>
      <w:proofErr w:type="gramStart"/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</w:t>
      </w:r>
      <w:proofErr w:type="gramEnd"/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удио, -видео материалы и прочее).</w:t>
      </w:r>
    </w:p>
    <w:p w:rsidR="00010DDB" w:rsidRPr="00010DDB" w:rsidRDefault="00010DDB" w:rsidP="00010DDB">
      <w:pPr>
        <w:spacing w:line="240" w:lineRule="auto"/>
        <w:ind w:left="-426" w:right="-143" w:firstLine="42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0DDB" w:rsidRPr="00010DDB" w:rsidRDefault="00010DDB" w:rsidP="00010DDB">
      <w:p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Критерии оценки конкурсных материалов</w:t>
      </w:r>
    </w:p>
    <w:p w:rsidR="00010DDB" w:rsidRPr="00010DDB" w:rsidRDefault="00010DDB" w:rsidP="00010DD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010D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Сценарий должен быть представлен на русском языке.</w:t>
      </w: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0DDB" w:rsidRPr="00010DDB" w:rsidRDefault="00010DDB" w:rsidP="00010DD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 Критерии оценки:</w:t>
      </w:r>
    </w:p>
    <w:p w:rsidR="00010DDB" w:rsidRPr="00010DDB" w:rsidRDefault="00010DDB" w:rsidP="00010DD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и актуальность представляемых материалов;</w:t>
      </w:r>
    </w:p>
    <w:p w:rsidR="00010DDB" w:rsidRPr="00010DDB" w:rsidRDefault="00010DDB" w:rsidP="00010DD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педагогическая целесообразность (использование техник, методик, ориентированных на продуктивную, активную совместную деятельность детей и родителей);</w:t>
      </w:r>
    </w:p>
    <w:p w:rsidR="00010DDB" w:rsidRPr="00010DDB" w:rsidRDefault="00010DDB" w:rsidP="00010DD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творческий подход к разрабатываемой теме;</w:t>
      </w:r>
    </w:p>
    <w:p w:rsidR="00010DDB" w:rsidRPr="00010DDB" w:rsidRDefault="00010DDB" w:rsidP="00010DD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результативность (направленность на достижение конкретных, личностных результатов, освоение детьми интегративных качеств, умение организовать совместную деятельность);</w:t>
      </w:r>
    </w:p>
    <w:p w:rsidR="00010DDB" w:rsidRPr="00010DDB" w:rsidRDefault="00010DDB" w:rsidP="00010DDB">
      <w:pPr>
        <w:numPr>
          <w:ilvl w:val="0"/>
          <w:numId w:val="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ценность.</w:t>
      </w:r>
    </w:p>
    <w:p w:rsidR="00010DDB" w:rsidRPr="00010DDB" w:rsidRDefault="00010DDB" w:rsidP="00010DD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        В конкурсных материалах авторами может быть использована информация, заимствованная из других источников. В этом случае участники Конкурса должны соблюдать закон РФ «О защите авторских и смежных прав» и указывать источники информации в виде библиографических ссылок. В случае нарушения авторских прав конкурсные работы не рассматриваются.</w:t>
      </w:r>
    </w:p>
    <w:p w:rsidR="00010DDB" w:rsidRPr="00010DDB" w:rsidRDefault="00010DDB" w:rsidP="00010DDB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В том случае, если на одно место претендуют несколько человек, выбор победителя будет осуществляться голосованием членов конкурсной комиссии, а в случае, равного числа голосов председатель комиссии будет иметь право решающего голоса.</w:t>
      </w:r>
    </w:p>
    <w:p w:rsidR="00010DDB" w:rsidRPr="00010DDB" w:rsidRDefault="00010DDB" w:rsidP="00010DD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0DDB" w:rsidRPr="00010DDB" w:rsidRDefault="00010DDB" w:rsidP="00010DD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Подведение итогов </w:t>
      </w:r>
    </w:p>
    <w:p w:rsidR="00010DDB" w:rsidRPr="00010DDB" w:rsidRDefault="00010DDB" w:rsidP="00010DDB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Calibri" w:hAnsi="Times New Roman" w:cs="Times New Roman"/>
          <w:sz w:val="24"/>
          <w:szCs w:val="24"/>
        </w:rPr>
        <w:t xml:space="preserve">9.1. Итоги  конкурса «От идеи к проведению» </w:t>
      </w: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подводит конкурсная комиссия, которая определяет победителя и призёров (1, 2, 3 место)  среди участников в каждой номинации.</w:t>
      </w:r>
      <w:r w:rsidRPr="00010DD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конкурса пересмотру не подлежат.</w:t>
      </w:r>
    </w:p>
    <w:p w:rsidR="00010DDB" w:rsidRPr="00010DDB" w:rsidRDefault="00010DDB" w:rsidP="00010DDB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Победители и призёры награждаются грамотами ЦДТ № 5 за занятое 1, 2, 3 место.</w:t>
      </w:r>
      <w:r w:rsidRPr="00010DDB">
        <w:rPr>
          <w:rFonts w:ascii="Times New Roman" w:eastAsia="Calibri" w:hAnsi="Times New Roman" w:cs="Times New Roman"/>
          <w:sz w:val="24"/>
          <w:szCs w:val="24"/>
        </w:rPr>
        <w:t xml:space="preserve"> Издается приказ директора ЦДТ № 5. В соответствии с приказом проводится награждение участников конкурса.</w:t>
      </w:r>
      <w:r w:rsidRPr="00010DDB">
        <w:rPr>
          <w:rFonts w:ascii="Calibri" w:eastAsia="Calibri" w:hAnsi="Calibri" w:cs="Times New Roman"/>
        </w:rPr>
        <w:t xml:space="preserve"> </w:t>
      </w:r>
      <w:proofErr w:type="gramStart"/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Конкурсанты, не вошедшие в число победителей и призёров получают</w:t>
      </w:r>
      <w:proofErr w:type="gramEnd"/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сертификаты участников.</w:t>
      </w:r>
    </w:p>
    <w:p w:rsidR="00010DDB" w:rsidRPr="00010DDB" w:rsidRDefault="00010DDB" w:rsidP="00010DDB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Участие и победа в конкурсе являются основанием для увеличения стимулирующей части оплаты труда.</w:t>
      </w:r>
    </w:p>
    <w:p w:rsidR="00010DDB" w:rsidRPr="00375AC9" w:rsidRDefault="00010DDB" w:rsidP="00375AC9">
      <w:pPr>
        <w:spacing w:line="240" w:lineRule="auto"/>
        <w:ind w:left="-426" w:right="-14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Лучшие сценарии могут быть рекомендованы для трансляции при проведении методических выставок, презентаций, педагогических советов, семинаров, конференций и прочих методических мероприятий, а также для участия в профессиональных конкурсах  различного уровня. Возможна публикация в периодической печати и информационных порталах в сети Интернет с соблюдением авторских прав.</w:t>
      </w:r>
    </w:p>
    <w:p w:rsidR="00010DDB" w:rsidRPr="00010DDB" w:rsidRDefault="00010DDB" w:rsidP="00010DDB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0D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1</w:t>
      </w: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учреждение </w:t>
      </w: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дополнительного образования города Ульяновска </w:t>
      </w: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«Центр детского творчества № 5» </w:t>
      </w: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spacing w:line="240" w:lineRule="auto"/>
        <w:ind w:right="-284" w:hanging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СЦЕНАРИЕВ ДОСУГОВЫХ МЕРОПРИЯТИЙ</w:t>
      </w:r>
    </w:p>
    <w:p w:rsidR="00010DDB" w:rsidRPr="00010DDB" w:rsidRDefault="00010DDB" w:rsidP="00010DDB">
      <w:pPr>
        <w:spacing w:line="240" w:lineRule="auto"/>
        <w:ind w:right="-284" w:hanging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0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УЧАСТИЕМ РОДИТЕЛЕЙ УЧАЩИХСЯ</w:t>
      </w:r>
    </w:p>
    <w:p w:rsidR="00010DDB" w:rsidRPr="00010DDB" w:rsidRDefault="00010DDB" w:rsidP="00010DDB">
      <w:pPr>
        <w:spacing w:line="240" w:lineRule="auto"/>
        <w:ind w:right="-284" w:hanging="426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0D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 ИДЕИ К ПРОВЕДЕНИЮ»</w:t>
      </w:r>
    </w:p>
    <w:p w:rsidR="00010DDB" w:rsidRPr="00010DDB" w:rsidRDefault="00010DDB" w:rsidP="00010DDB">
      <w:pPr>
        <w:spacing w:line="240" w:lineRule="auto"/>
        <w:ind w:right="-284" w:hanging="426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0DDB" w:rsidRPr="00010DDB" w:rsidRDefault="00010DDB" w:rsidP="00010DDB">
      <w:pPr>
        <w:spacing w:line="240" w:lineRule="auto"/>
        <w:ind w:right="-284" w:hanging="426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10DDB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«Название»</w:t>
      </w:r>
    </w:p>
    <w:p w:rsidR="00010DDB" w:rsidRPr="00010DDB" w:rsidRDefault="00010DDB" w:rsidP="00010DDB">
      <w:p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spacing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0D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</w:t>
      </w:r>
      <w:r w:rsidRPr="00010D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10DD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Сценарий спортивного мероприятия».</w:t>
      </w: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right"/>
        <w:tblInd w:w="108" w:type="dxa"/>
        <w:tblLayout w:type="fixed"/>
        <w:tblLook w:val="0000"/>
      </w:tblPr>
      <w:tblGrid>
        <w:gridCol w:w="4836"/>
      </w:tblGrid>
      <w:tr w:rsidR="00010DDB" w:rsidRPr="00010DDB" w:rsidTr="00084FD5">
        <w:trPr>
          <w:trHeight w:val="1"/>
          <w:jc w:val="right"/>
        </w:trPr>
        <w:tc>
          <w:tcPr>
            <w:tcW w:w="4836" w:type="dxa"/>
            <w:shd w:val="clear" w:color="000000" w:fill="FFFFFF"/>
          </w:tcPr>
          <w:p w:rsidR="00010DDB" w:rsidRPr="00010DDB" w:rsidRDefault="00010DDB" w:rsidP="00010D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Сценарий разработан</w:t>
            </w:r>
          </w:p>
          <w:p w:rsidR="00010DDB" w:rsidRPr="00010DDB" w:rsidRDefault="00010DDB" w:rsidP="00010D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DD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ФИО</w:t>
            </w:r>
            <w:r w:rsidRPr="0001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010DDB" w:rsidRPr="00010DDB" w:rsidRDefault="00010DDB" w:rsidP="00010D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педагогом  </w:t>
            </w:r>
            <w:proofErr w:type="gramStart"/>
            <w:r w:rsidRPr="0001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</w:t>
            </w:r>
            <w:proofErr w:type="gramEnd"/>
          </w:p>
          <w:p w:rsidR="00010DDB" w:rsidRPr="00010DDB" w:rsidRDefault="00010DDB" w:rsidP="00010D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 ЦДТ № 5</w:t>
            </w:r>
          </w:p>
          <w:p w:rsidR="00010DDB" w:rsidRPr="00010DDB" w:rsidRDefault="00010DDB" w:rsidP="00010DD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0DD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высшей</w:t>
            </w:r>
            <w:r w:rsidRPr="00010D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квалификационной категории                                                            </w:t>
            </w:r>
          </w:p>
          <w:p w:rsidR="00010DDB" w:rsidRPr="00010DDB" w:rsidRDefault="00010DDB" w:rsidP="00010D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DDB" w:rsidRPr="00010DDB" w:rsidRDefault="00010DDB" w:rsidP="00010D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10DDB" w:rsidRPr="00010DDB" w:rsidRDefault="00010DDB" w:rsidP="00010DD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DDB" w:rsidRPr="00010DDB" w:rsidRDefault="00010DDB" w:rsidP="00010DD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0D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Ульяновск, 2019</w:t>
      </w:r>
      <w:bookmarkStart w:id="0" w:name="_GoBack"/>
      <w:bookmarkEnd w:id="0"/>
    </w:p>
    <w:sectPr w:rsidR="00010DDB" w:rsidRPr="00010DDB" w:rsidSect="00010D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F64"/>
    <w:multiLevelType w:val="hybridMultilevel"/>
    <w:tmpl w:val="0C4E8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BD64E1"/>
    <w:multiLevelType w:val="hybridMultilevel"/>
    <w:tmpl w:val="B4C8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C12E9"/>
    <w:multiLevelType w:val="hybridMultilevel"/>
    <w:tmpl w:val="67046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A025A5"/>
    <w:multiLevelType w:val="hybridMultilevel"/>
    <w:tmpl w:val="E76E07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B0563"/>
    <w:multiLevelType w:val="hybridMultilevel"/>
    <w:tmpl w:val="A9826A1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DDB"/>
    <w:rsid w:val="00010DDB"/>
    <w:rsid w:val="0001620A"/>
    <w:rsid w:val="003266C0"/>
    <w:rsid w:val="00375AC9"/>
    <w:rsid w:val="006818A0"/>
    <w:rsid w:val="007C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.cdt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dt5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.cdt5@mail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User</cp:lastModifiedBy>
  <cp:revision>4</cp:revision>
  <dcterms:created xsi:type="dcterms:W3CDTF">2019-02-21T09:38:00Z</dcterms:created>
  <dcterms:modified xsi:type="dcterms:W3CDTF">2019-02-25T12:42:00Z</dcterms:modified>
</cp:coreProperties>
</file>