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4CD" w:rsidRDefault="00DF24CD" w:rsidP="00DF24CD">
      <w:pPr>
        <w:spacing w:after="0" w:line="240" w:lineRule="auto"/>
        <w:jc w:val="both"/>
        <w:rPr>
          <w:rFonts w:ascii="Times New Roman" w:hAnsi="Times New Roman" w:cs="Times New Roman"/>
          <w:b/>
          <w:sz w:val="28"/>
          <w:szCs w:val="28"/>
        </w:rPr>
      </w:pPr>
      <w:r w:rsidRPr="00A7653A">
        <w:rPr>
          <w:rFonts w:ascii="Times New Roman" w:hAnsi="Times New Roman" w:cs="Times New Roman"/>
          <w:b/>
          <w:sz w:val="28"/>
          <w:szCs w:val="28"/>
        </w:rPr>
        <w:t xml:space="preserve">С начала года в Ульяновске родилось 2254 ребёнка  </w:t>
      </w:r>
    </w:p>
    <w:p w:rsidR="00DF24CD" w:rsidRPr="00A7653A" w:rsidRDefault="00DF24CD" w:rsidP="00DF24CD">
      <w:pPr>
        <w:spacing w:after="0" w:line="240" w:lineRule="auto"/>
        <w:jc w:val="both"/>
        <w:rPr>
          <w:rFonts w:ascii="Times New Roman" w:eastAsia="Calibri" w:hAnsi="Times New Roman" w:cs="Times New Roman"/>
          <w:sz w:val="28"/>
          <w:szCs w:val="28"/>
        </w:rPr>
      </w:pPr>
      <w:bookmarkStart w:id="0" w:name="_GoBack"/>
      <w:bookmarkEnd w:id="0"/>
      <w:r w:rsidRPr="00A7653A">
        <w:rPr>
          <w:rFonts w:ascii="Times New Roman" w:hAnsi="Times New Roman" w:cs="Times New Roman"/>
          <w:color w:val="000000"/>
          <w:sz w:val="28"/>
          <w:szCs w:val="28"/>
        </w:rPr>
        <w:t xml:space="preserve">По информации управления по делам семьи администрации города, по состоянию на 6 мая третьего </w:t>
      </w:r>
      <w:r w:rsidRPr="00A7653A">
        <w:rPr>
          <w:rFonts w:ascii="Times New Roman" w:eastAsia="Calibri" w:hAnsi="Times New Roman" w:cs="Times New Roman"/>
          <w:sz w:val="28"/>
          <w:szCs w:val="28"/>
        </w:rPr>
        <w:t xml:space="preserve">ребёнка родили 297 ульяновских женщин. В 114 семьях </w:t>
      </w:r>
      <w:r>
        <w:rPr>
          <w:rFonts w:ascii="Times New Roman" w:eastAsia="Calibri" w:hAnsi="Times New Roman" w:cs="Times New Roman"/>
          <w:sz w:val="28"/>
          <w:szCs w:val="28"/>
        </w:rPr>
        <w:t xml:space="preserve">в этом году </w:t>
      </w:r>
      <w:r w:rsidRPr="00A7653A">
        <w:rPr>
          <w:rFonts w:ascii="Times New Roman" w:eastAsia="Calibri" w:hAnsi="Times New Roman" w:cs="Times New Roman"/>
          <w:sz w:val="28"/>
          <w:szCs w:val="28"/>
        </w:rPr>
        <w:t>на свет п</w:t>
      </w:r>
      <w:r>
        <w:rPr>
          <w:rFonts w:ascii="Times New Roman" w:eastAsia="Calibri" w:hAnsi="Times New Roman" w:cs="Times New Roman"/>
          <w:sz w:val="28"/>
          <w:szCs w:val="28"/>
        </w:rPr>
        <w:t>оявились четвёртые и последующие дети</w:t>
      </w:r>
      <w:r w:rsidRPr="00A7653A">
        <w:rPr>
          <w:rFonts w:ascii="Times New Roman" w:eastAsia="Calibri" w:hAnsi="Times New Roman" w:cs="Times New Roman"/>
          <w:sz w:val="28"/>
          <w:szCs w:val="28"/>
        </w:rPr>
        <w:t xml:space="preserve">.  </w:t>
      </w:r>
    </w:p>
    <w:p w:rsidR="00DF24CD" w:rsidRDefault="00DF24CD" w:rsidP="00DF24CD">
      <w:pPr>
        <w:pStyle w:val="a5"/>
        <w:shd w:val="clear" w:color="auto" w:fill="FFFFFF"/>
        <w:spacing w:before="0" w:beforeAutospacing="0" w:after="0" w:afterAutospacing="0"/>
        <w:jc w:val="both"/>
        <w:rPr>
          <w:rFonts w:eastAsia="Calibri"/>
          <w:sz w:val="28"/>
          <w:szCs w:val="28"/>
        </w:rPr>
      </w:pPr>
      <w:r w:rsidRPr="006175FF">
        <w:rPr>
          <w:rFonts w:eastAsia="Calibri"/>
          <w:sz w:val="28"/>
          <w:szCs w:val="28"/>
        </w:rPr>
        <w:t xml:space="preserve">По инициативе губернатора Ульяновской области Сергея Морозова в регионе продолжают действовать все ранее разработанные меры социальной поддержки многодетных родителей. Из средств регионального бюджета выплачиваются ежемесячные пособия на детей, денежная компенсация расходов на оплату коммунальных услуг. </w:t>
      </w:r>
    </w:p>
    <w:p w:rsidR="00DF24CD" w:rsidRDefault="00DF24CD" w:rsidP="00DF24CD">
      <w:pPr>
        <w:pStyle w:val="a5"/>
        <w:shd w:val="clear" w:color="auto" w:fill="FFFFFF"/>
        <w:spacing w:before="0" w:beforeAutospacing="0" w:after="0" w:afterAutospacing="0"/>
        <w:jc w:val="both"/>
        <w:rPr>
          <w:rFonts w:eastAsia="Calibri"/>
          <w:sz w:val="28"/>
          <w:szCs w:val="28"/>
        </w:rPr>
      </w:pPr>
      <w:r w:rsidRPr="006175FF">
        <w:rPr>
          <w:rFonts w:eastAsia="Calibri"/>
          <w:sz w:val="28"/>
          <w:szCs w:val="28"/>
        </w:rPr>
        <w:t xml:space="preserve">Из средств бюджета в этом году на ежемесячные выплаты многодетным семьям при рождении третьего и последующих детей планируется направить более 511 млн. рублей. На единовременные выплаты на приобретение жилья при многоплодных родах, а также при рождении четвертого и последующих детей планируется выделить порядка 206,7 млн. рублей. Также около 77 млн. рублей будет выделено родителям на реализацию именного капитала «Семья». </w:t>
      </w:r>
      <w:r>
        <w:rPr>
          <w:rFonts w:eastAsia="Calibri"/>
          <w:sz w:val="28"/>
          <w:szCs w:val="28"/>
        </w:rPr>
        <w:t>В</w:t>
      </w:r>
      <w:r w:rsidRPr="006175FF">
        <w:rPr>
          <w:rFonts w:eastAsia="Calibri"/>
          <w:sz w:val="28"/>
          <w:szCs w:val="28"/>
        </w:rPr>
        <w:t xml:space="preserve"> бюджете 2019 года предусмотрена и ежегодная индексация ряда выплат семьям, которые воспитывают детей с ограниченными возможностями здоровья и многодетным родителям.</w:t>
      </w:r>
    </w:p>
    <w:p w:rsidR="00DF24CD" w:rsidRDefault="00DF24CD" w:rsidP="00DF24CD">
      <w:pPr>
        <w:pStyle w:val="a5"/>
        <w:shd w:val="clear" w:color="auto" w:fill="FFFFFF"/>
        <w:spacing w:before="0" w:beforeAutospacing="0" w:after="0" w:afterAutospacing="0"/>
        <w:jc w:val="both"/>
        <w:rPr>
          <w:rFonts w:eastAsia="Calibri"/>
          <w:sz w:val="28"/>
          <w:szCs w:val="28"/>
        </w:rPr>
      </w:pPr>
      <w:r>
        <w:rPr>
          <w:rFonts w:eastAsia="Calibri"/>
          <w:sz w:val="28"/>
          <w:szCs w:val="28"/>
        </w:rPr>
        <w:t xml:space="preserve">В Ульяновске успешно реализуются меры поддержки многодетных в рамках программы «Забота».  </w:t>
      </w:r>
      <w:r w:rsidRPr="00A82799">
        <w:rPr>
          <w:rFonts w:eastAsia="Calibri"/>
          <w:sz w:val="28"/>
          <w:szCs w:val="28"/>
        </w:rPr>
        <w:t xml:space="preserve">Выплаты предоставляются семьям, имеющим детей, а также беременным женщинам. </w:t>
      </w:r>
      <w:r w:rsidRPr="00CD5FCA">
        <w:rPr>
          <w:rFonts w:eastAsia="Calibri"/>
          <w:sz w:val="28"/>
          <w:szCs w:val="28"/>
        </w:rPr>
        <w:t>Администрацией Ульяновска</w:t>
      </w:r>
      <w:r>
        <w:rPr>
          <w:rFonts w:eastAsia="Calibri"/>
          <w:sz w:val="28"/>
          <w:szCs w:val="28"/>
        </w:rPr>
        <w:t xml:space="preserve"> также</w:t>
      </w:r>
      <w:r w:rsidRPr="00CD5FCA">
        <w:rPr>
          <w:rFonts w:eastAsia="Calibri"/>
          <w:sz w:val="28"/>
          <w:szCs w:val="28"/>
        </w:rPr>
        <w:t xml:space="preserve"> проводится системная работа по подведению инфраструктуры к земельным участкам для многодетных семей. </w:t>
      </w:r>
    </w:p>
    <w:p w:rsidR="00DF24CD" w:rsidRPr="00CD5FCA" w:rsidRDefault="00DF24CD" w:rsidP="00381FE6">
      <w:pPr>
        <w:pStyle w:val="a5"/>
        <w:shd w:val="clear" w:color="auto" w:fill="FFFFFF"/>
        <w:spacing w:before="0" w:beforeAutospacing="0" w:after="0" w:afterAutospacing="0"/>
        <w:jc w:val="both"/>
        <w:rPr>
          <w:rFonts w:eastAsia="Calibri"/>
          <w:sz w:val="28"/>
          <w:szCs w:val="28"/>
        </w:rPr>
      </w:pPr>
      <w:r w:rsidRPr="00CD5FCA">
        <w:rPr>
          <w:rFonts w:eastAsia="Calibri"/>
          <w:sz w:val="28"/>
          <w:szCs w:val="28"/>
        </w:rPr>
        <w:t xml:space="preserve">- Поддержка многодетных семей является одним из приоритетных направлений в работе органов власти всех уровней. Перед нами стоит задача достигнуть стратегические цели, поставленные Президентом в национальном проекте «Демография». Поэтому необходимо мобилизовать работу по обеспечению многодетных семей комфортными условиями проживания, усилить работу по взаимодействию с многодетными семьями по формированию графика работ в кварталах, - отметил глава города на встречи с представителями общественности Ульяновска, состоявшейся в администрации областного центра. </w:t>
      </w:r>
    </w:p>
    <w:p w:rsidR="00DF24CD" w:rsidRPr="00CD5FCA" w:rsidRDefault="00DF24CD" w:rsidP="00381FE6">
      <w:pPr>
        <w:autoSpaceDE w:val="0"/>
        <w:autoSpaceDN w:val="0"/>
        <w:adjustRightInd w:val="0"/>
        <w:spacing w:after="0" w:line="240" w:lineRule="auto"/>
        <w:jc w:val="both"/>
        <w:rPr>
          <w:rFonts w:ascii="Times New Roman" w:eastAsia="Calibri" w:hAnsi="Times New Roman" w:cs="Times New Roman"/>
          <w:b/>
          <w:color w:val="000000"/>
          <w:sz w:val="28"/>
          <w:szCs w:val="28"/>
        </w:rPr>
      </w:pPr>
      <w:r w:rsidRPr="00CD5FCA">
        <w:rPr>
          <w:rFonts w:ascii="Times New Roman" w:eastAsia="Calibri" w:hAnsi="Times New Roman" w:cs="Times New Roman"/>
          <w:b/>
          <w:color w:val="000000"/>
          <w:sz w:val="28"/>
          <w:szCs w:val="28"/>
        </w:rPr>
        <w:t xml:space="preserve">Для справки: </w:t>
      </w:r>
    </w:p>
    <w:p w:rsidR="00DF24CD" w:rsidRPr="00903E82" w:rsidRDefault="00DF24CD" w:rsidP="00381FE6">
      <w:pPr>
        <w:autoSpaceDE w:val="0"/>
        <w:autoSpaceDN w:val="0"/>
        <w:adjustRightInd w:val="0"/>
        <w:spacing w:after="0" w:line="240" w:lineRule="auto"/>
        <w:jc w:val="both"/>
        <w:rPr>
          <w:rFonts w:ascii="Times New Roman" w:eastAsia="Calibri" w:hAnsi="Times New Roman" w:cs="Times New Roman"/>
          <w:color w:val="000000"/>
          <w:sz w:val="28"/>
          <w:szCs w:val="28"/>
        </w:rPr>
      </w:pPr>
      <w:r w:rsidRPr="00903E82">
        <w:rPr>
          <w:rFonts w:ascii="Times New Roman" w:eastAsia="Calibri" w:hAnsi="Times New Roman" w:cs="Times New Roman"/>
          <w:color w:val="000000"/>
          <w:sz w:val="28"/>
          <w:szCs w:val="28"/>
        </w:rPr>
        <w:t>В соответствии с Законом Ульяновской области № 154-ЗО «О мерах социальной поддержки многодетных семей на территории Ульяновской области»  многодетным семьям предоставляются следующие меры социальной поддержки:</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1) выплата ежемесячной денежной компенсации расходов на оплату коммунальных услуг в размере:</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 xml:space="preserve">а) 50 </w:t>
      </w:r>
      <w:r>
        <w:rPr>
          <w:rFonts w:ascii="Times New Roman" w:hAnsi="Times New Roman" w:cs="Times New Roman"/>
          <w:sz w:val="28"/>
          <w:szCs w:val="28"/>
        </w:rPr>
        <w:t>%</w:t>
      </w:r>
      <w:r w:rsidRPr="00903E82">
        <w:rPr>
          <w:rFonts w:ascii="Times New Roman" w:hAnsi="Times New Roman" w:cs="Times New Roman"/>
          <w:sz w:val="28"/>
          <w:szCs w:val="28"/>
        </w:rPr>
        <w:t xml:space="preserve"> фактически произведенных расходов на оплату коммунальных услуг - семьям, воспитывающим троих детей;</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 xml:space="preserve">б) 60 </w:t>
      </w:r>
      <w:r>
        <w:rPr>
          <w:rFonts w:ascii="Times New Roman" w:hAnsi="Times New Roman" w:cs="Times New Roman"/>
          <w:sz w:val="28"/>
          <w:szCs w:val="28"/>
        </w:rPr>
        <w:t>%</w:t>
      </w:r>
      <w:r w:rsidRPr="00903E82">
        <w:rPr>
          <w:rFonts w:ascii="Times New Roman" w:hAnsi="Times New Roman" w:cs="Times New Roman"/>
          <w:sz w:val="28"/>
          <w:szCs w:val="28"/>
        </w:rPr>
        <w:t xml:space="preserve"> фактически произведенных расходов на оплату коммунальных услуг - семьям, воспитывающим четверых детей;</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 xml:space="preserve">в) 75 </w:t>
      </w:r>
      <w:r>
        <w:rPr>
          <w:rFonts w:ascii="Times New Roman" w:hAnsi="Times New Roman" w:cs="Times New Roman"/>
          <w:sz w:val="28"/>
          <w:szCs w:val="28"/>
        </w:rPr>
        <w:t>%</w:t>
      </w:r>
      <w:r w:rsidRPr="00903E82">
        <w:rPr>
          <w:rFonts w:ascii="Times New Roman" w:hAnsi="Times New Roman" w:cs="Times New Roman"/>
          <w:sz w:val="28"/>
          <w:szCs w:val="28"/>
        </w:rPr>
        <w:t xml:space="preserve"> фактически произведенных расходов на оплату коммунальных услуг - семьям, воспитывающим пятерых детей;</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 xml:space="preserve">г) 100 </w:t>
      </w:r>
      <w:r>
        <w:rPr>
          <w:rFonts w:ascii="Times New Roman" w:hAnsi="Times New Roman" w:cs="Times New Roman"/>
          <w:sz w:val="28"/>
          <w:szCs w:val="28"/>
        </w:rPr>
        <w:t>%</w:t>
      </w:r>
      <w:r w:rsidRPr="00903E82">
        <w:rPr>
          <w:rFonts w:ascii="Times New Roman" w:hAnsi="Times New Roman" w:cs="Times New Roman"/>
          <w:sz w:val="28"/>
          <w:szCs w:val="28"/>
        </w:rPr>
        <w:t xml:space="preserve"> фактически произведенных расходов на оплату коммунальных услуг - семьям, воспитывающим шестерых и более детей;</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lastRenderedPageBreak/>
        <w:t>2) выплата денежной компенсации расходов на оплату приобретаемого твердого топлива в пределах норм, установленных для продажи населению, и оплату транспортных услуг для доставки этого топлива семьям, проживающим в жилых помещениях с печным отоплением, в размере:</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 xml:space="preserve">а) 50 </w:t>
      </w:r>
      <w:r>
        <w:rPr>
          <w:rFonts w:ascii="Times New Roman" w:hAnsi="Times New Roman" w:cs="Times New Roman"/>
          <w:sz w:val="28"/>
          <w:szCs w:val="28"/>
        </w:rPr>
        <w:t>%</w:t>
      </w:r>
      <w:r w:rsidRPr="00903E82">
        <w:rPr>
          <w:rFonts w:ascii="Times New Roman" w:hAnsi="Times New Roman" w:cs="Times New Roman"/>
          <w:sz w:val="28"/>
          <w:szCs w:val="28"/>
        </w:rPr>
        <w:t xml:space="preserve"> фактически произведенных расходов на оплату приобретаемого твердого топлива и транспортных услуг по его доставке - семьям, воспитывающим троих детей;</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 xml:space="preserve">б) 60 </w:t>
      </w:r>
      <w:r>
        <w:rPr>
          <w:rFonts w:ascii="Times New Roman" w:hAnsi="Times New Roman" w:cs="Times New Roman"/>
          <w:sz w:val="28"/>
          <w:szCs w:val="28"/>
        </w:rPr>
        <w:t>%</w:t>
      </w:r>
      <w:r w:rsidRPr="00903E82">
        <w:rPr>
          <w:rFonts w:ascii="Times New Roman" w:hAnsi="Times New Roman" w:cs="Times New Roman"/>
          <w:sz w:val="28"/>
          <w:szCs w:val="28"/>
        </w:rPr>
        <w:t xml:space="preserve"> фактически произведенных расходов на оплату приобретаемого твердого топлива и транспортных услуг по его доставке - семьям, воспитывающим четверых детей;</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 xml:space="preserve">в) 75 </w:t>
      </w:r>
      <w:r>
        <w:rPr>
          <w:rFonts w:ascii="Times New Roman" w:hAnsi="Times New Roman" w:cs="Times New Roman"/>
          <w:sz w:val="28"/>
          <w:szCs w:val="28"/>
        </w:rPr>
        <w:t>%</w:t>
      </w:r>
      <w:r w:rsidRPr="00903E82">
        <w:rPr>
          <w:rFonts w:ascii="Times New Roman" w:hAnsi="Times New Roman" w:cs="Times New Roman"/>
          <w:sz w:val="28"/>
          <w:szCs w:val="28"/>
        </w:rPr>
        <w:t xml:space="preserve"> фактически произведенных расходов на оплату приобретаемого твердого топлива и транспортных услуг по его доставке - семьям, воспитывающим пятерых детей;</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 xml:space="preserve">г) 100 </w:t>
      </w:r>
      <w:r>
        <w:rPr>
          <w:rFonts w:ascii="Times New Roman" w:hAnsi="Times New Roman" w:cs="Times New Roman"/>
          <w:sz w:val="28"/>
          <w:szCs w:val="28"/>
        </w:rPr>
        <w:t>%</w:t>
      </w:r>
      <w:r w:rsidRPr="00903E82">
        <w:rPr>
          <w:rFonts w:ascii="Times New Roman" w:hAnsi="Times New Roman" w:cs="Times New Roman"/>
          <w:sz w:val="28"/>
          <w:szCs w:val="28"/>
        </w:rPr>
        <w:t xml:space="preserve"> фактически произведенных расходов на оплату приобретаемого твердого топлива и транспортных услуг по его доставке - семьям, воспитывающим шестерых и более детей;</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3) право на внеочередной прием врачами, а также соответствующим средним медицинским персоналом медицинских организаций, подведомственных исполнительному органу государственной власти Ульяновской области, уполномоченному в сфере здравоохранения, при оказании первичной медико-санитарной помощи в амбулаторных условиях и в условиях дневного стационара;</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4) бесплатное посещение один раз в месяц областных государственных учреждений культуры, а также областных государственных учреждений физической культуры и спорта;</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5) обеспечение детей бесплатными путевками в организации отдыха и оздоровления детей;</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6) предоставление ежемесячной денежной выплаты в размере 160 рублей на каждого ребенка (малообеспеченным семьям);</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7) предоставление ежегодной денежной выплаты в размере 2000 рублей на каждого ребенка школьного возраста на приобретение школьной и спортивной одежды;</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8) предоставление единовременной денежной выплаты в размере 15000 рублей одному из родителей при</w:t>
      </w:r>
      <w:r>
        <w:rPr>
          <w:rFonts w:ascii="Times New Roman" w:hAnsi="Times New Roman" w:cs="Times New Roman"/>
          <w:sz w:val="28"/>
          <w:szCs w:val="28"/>
        </w:rPr>
        <w:t xml:space="preserve"> награждении родителей орденом «Родительская слава»</w:t>
      </w:r>
      <w:r w:rsidRPr="00903E82">
        <w:rPr>
          <w:rFonts w:ascii="Times New Roman" w:hAnsi="Times New Roman" w:cs="Times New Roman"/>
          <w:sz w:val="28"/>
          <w:szCs w:val="28"/>
        </w:rPr>
        <w:t>;</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9) предоставление ежемесячной денежной выплаты в размере стоимости социального проездного билета для проезда на всех видах городского пассажирского транспорта (кроме такси), на автомобильном транспорте общего пользования (кроме такси) в пригородном и междугородном сообщении в пределах территории Ульяновской области на каждого ребенка, обучающегося в общеобразовательной организации (малообеспеченным семьям);</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10) предоставление ежемесячной денежной выплаты в размере 150 рублей на каждого ребенка, обучающегося в общеобразовательной организации, на оплату его питания в течение учебного года (малообеспеченным семьям);</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 xml:space="preserve">11) предоставление каждому из родителей ежегодной денежной компенсации фактически произведенных расходов на оплату платных медицинских услуг, </w:t>
      </w:r>
      <w:r w:rsidRPr="00903E82">
        <w:rPr>
          <w:rFonts w:ascii="Times New Roman" w:hAnsi="Times New Roman" w:cs="Times New Roman"/>
          <w:sz w:val="28"/>
          <w:szCs w:val="28"/>
        </w:rPr>
        <w:lastRenderedPageBreak/>
        <w:t>связанных с лечением стоматологических заболеваний (за исключением услуг по косметологическому лечению и зубопротезированию), в размере стоимости таких услуг, но не более 1200 рублей в совокупности (малообеспеченным семьям);</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12) бесплатное предоставление в собственность автомобиля, оборудованного для перевозок не менее 12 человек, - семьям, воспитывающим десятерых и более детей;</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13) предоставление ежемесячной денежной выплаты в размере установленного Правительством Ульяновской области среднего размера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 реализующих образовательную программу дошкольного образования, на каждого ребенка, не посещающего указанные государственные и муниципальные образовательные организации (малообеспеченным семьям);</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14) бесплатное обеспечение детей в возрасте до 18 лет один раз в год (весной или осенью) витаминами при наличии к тому медицинских показаний;</w:t>
      </w:r>
    </w:p>
    <w:p w:rsidR="00DF24CD" w:rsidRPr="00903E82" w:rsidRDefault="00DF24CD" w:rsidP="00DF24CD">
      <w:pPr>
        <w:pStyle w:val="ConsPlusNormal"/>
        <w:ind w:firstLine="540"/>
        <w:jc w:val="both"/>
        <w:rPr>
          <w:rFonts w:ascii="Times New Roman" w:hAnsi="Times New Roman" w:cs="Times New Roman"/>
          <w:sz w:val="28"/>
          <w:szCs w:val="28"/>
        </w:rPr>
      </w:pPr>
      <w:r w:rsidRPr="00903E82">
        <w:rPr>
          <w:rFonts w:ascii="Times New Roman" w:hAnsi="Times New Roman" w:cs="Times New Roman"/>
          <w:sz w:val="28"/>
          <w:szCs w:val="28"/>
        </w:rPr>
        <w:t>15) предоставление один раз в два года денежной компенсации фактически произведенных расходов на оплату путевок, приобретенных в целях организации совместного отдыха родителей с детьми, в размере стоимости таких путевок, но не более 5000 рублей на одного человека.</w:t>
      </w:r>
    </w:p>
    <w:p w:rsidR="00DF24CD" w:rsidRPr="00903E82" w:rsidRDefault="00DF24CD" w:rsidP="00381FE6">
      <w:pPr>
        <w:spacing w:after="0" w:line="240" w:lineRule="auto"/>
        <w:jc w:val="both"/>
        <w:rPr>
          <w:rFonts w:ascii="Times New Roman" w:eastAsia="Calibri" w:hAnsi="Times New Roman" w:cs="Times New Roman"/>
          <w:color w:val="000000"/>
          <w:sz w:val="28"/>
          <w:szCs w:val="28"/>
        </w:rPr>
      </w:pPr>
      <w:r w:rsidRPr="00903E82">
        <w:rPr>
          <w:rFonts w:ascii="Times New Roman" w:eastAsia="Calibri" w:hAnsi="Times New Roman" w:cs="Times New Roman"/>
          <w:color w:val="000000"/>
          <w:sz w:val="28"/>
          <w:szCs w:val="28"/>
        </w:rPr>
        <w:t>Для получения мер социальной поддержки многодетная семья должна быть зарегистрирована в органе социальной защиты населения по месту жительства.</w:t>
      </w:r>
    </w:p>
    <w:p w:rsidR="00DF24CD" w:rsidRPr="00867BE9" w:rsidRDefault="00DF24CD" w:rsidP="00381FE6">
      <w:pPr>
        <w:pStyle w:val="ConsPlusNormal"/>
        <w:jc w:val="both"/>
        <w:rPr>
          <w:rFonts w:ascii="Times New Roman" w:hAnsi="Times New Roman" w:cs="Times New Roman"/>
          <w:sz w:val="28"/>
          <w:szCs w:val="28"/>
        </w:rPr>
      </w:pPr>
      <w:r w:rsidRPr="00867BE9">
        <w:rPr>
          <w:rFonts w:ascii="Times New Roman" w:hAnsi="Times New Roman" w:cs="Times New Roman"/>
          <w:sz w:val="28"/>
          <w:szCs w:val="28"/>
        </w:rPr>
        <w:t>Кроме того, предусмотрена ежемесячная денежная выплата на третьего ребёнка или последующих детей до достижени</w:t>
      </w:r>
      <w:r>
        <w:rPr>
          <w:rFonts w:ascii="Times New Roman" w:hAnsi="Times New Roman" w:cs="Times New Roman"/>
          <w:sz w:val="28"/>
          <w:szCs w:val="28"/>
        </w:rPr>
        <w:t xml:space="preserve">и ими возраста 3 лет из средств. </w:t>
      </w:r>
    </w:p>
    <w:p w:rsidR="00DF24CD" w:rsidRDefault="00DF24CD" w:rsidP="00381FE6">
      <w:pPr>
        <w:pStyle w:val="ConsPlusNormal"/>
        <w:jc w:val="both"/>
        <w:rPr>
          <w:rFonts w:ascii="Times New Roman" w:hAnsi="Times New Roman" w:cs="Times New Roman"/>
          <w:sz w:val="28"/>
          <w:szCs w:val="28"/>
        </w:rPr>
      </w:pPr>
      <w:r w:rsidRPr="00867BE9">
        <w:rPr>
          <w:rFonts w:ascii="Times New Roman" w:hAnsi="Times New Roman" w:cs="Times New Roman"/>
          <w:sz w:val="28"/>
          <w:szCs w:val="28"/>
        </w:rPr>
        <w:t xml:space="preserve">Нуждающимися в данной поддержке, признаются семьи, размер среднедушевого дохода </w:t>
      </w:r>
      <w:proofErr w:type="gramStart"/>
      <w:r w:rsidRPr="00867BE9">
        <w:rPr>
          <w:rFonts w:ascii="Times New Roman" w:hAnsi="Times New Roman" w:cs="Times New Roman"/>
          <w:sz w:val="28"/>
          <w:szCs w:val="28"/>
        </w:rPr>
        <w:t>членов</w:t>
      </w:r>
      <w:proofErr w:type="gramEnd"/>
      <w:r w:rsidRPr="00867BE9">
        <w:rPr>
          <w:rFonts w:ascii="Times New Roman" w:hAnsi="Times New Roman" w:cs="Times New Roman"/>
          <w:sz w:val="28"/>
          <w:szCs w:val="28"/>
        </w:rPr>
        <w:t xml:space="preserve"> которых ниже величины среднедушевого денежного дохода населения Ульяновской области, сложившегося за год, предшествующий году обращения за назначением ежемесячной денежной выплаты. Данная величина в 2019 году составляет</w:t>
      </w:r>
      <w:r>
        <w:rPr>
          <w:rFonts w:ascii="Times New Roman" w:hAnsi="Times New Roman" w:cs="Times New Roman"/>
          <w:sz w:val="28"/>
          <w:szCs w:val="28"/>
        </w:rPr>
        <w:t xml:space="preserve"> </w:t>
      </w:r>
      <w:r w:rsidRPr="00F9078E">
        <w:rPr>
          <w:rFonts w:ascii="Times New Roman" w:hAnsi="Times New Roman" w:cs="Times New Roman"/>
          <w:sz w:val="28"/>
          <w:szCs w:val="28"/>
        </w:rPr>
        <w:t>24</w:t>
      </w:r>
      <w:r>
        <w:rPr>
          <w:rFonts w:ascii="Times New Roman" w:hAnsi="Times New Roman" w:cs="Times New Roman"/>
          <w:sz w:val="28"/>
          <w:szCs w:val="28"/>
        </w:rPr>
        <w:t xml:space="preserve"> </w:t>
      </w:r>
      <w:r w:rsidRPr="00F9078E">
        <w:rPr>
          <w:rFonts w:ascii="Times New Roman" w:hAnsi="Times New Roman" w:cs="Times New Roman"/>
          <w:sz w:val="28"/>
          <w:szCs w:val="28"/>
        </w:rPr>
        <w:t>810</w:t>
      </w:r>
      <w:r>
        <w:rPr>
          <w:rFonts w:ascii="Times New Roman" w:hAnsi="Times New Roman" w:cs="Times New Roman"/>
          <w:sz w:val="28"/>
          <w:szCs w:val="28"/>
        </w:rPr>
        <w:t xml:space="preserve"> </w:t>
      </w:r>
      <w:r w:rsidRPr="00867BE9">
        <w:rPr>
          <w:rFonts w:ascii="Times New Roman" w:hAnsi="Times New Roman" w:cs="Times New Roman"/>
          <w:sz w:val="28"/>
          <w:szCs w:val="28"/>
        </w:rPr>
        <w:t>рублей на каждого члена семьи.</w:t>
      </w:r>
    </w:p>
    <w:p w:rsidR="00DF24CD" w:rsidRPr="00473573" w:rsidRDefault="00DF24CD" w:rsidP="00381FE6">
      <w:pPr>
        <w:spacing w:after="0" w:line="240" w:lineRule="auto"/>
        <w:jc w:val="both"/>
        <w:rPr>
          <w:rFonts w:ascii="Times New Roman" w:eastAsia="Calibri" w:hAnsi="Times New Roman" w:cs="Times New Roman"/>
          <w:sz w:val="28"/>
          <w:szCs w:val="28"/>
        </w:rPr>
      </w:pPr>
      <w:r w:rsidRPr="00F9078E">
        <w:rPr>
          <w:rFonts w:ascii="Times New Roman" w:eastAsia="Calibri" w:hAnsi="Times New Roman" w:cs="Times New Roman"/>
          <w:sz w:val="28"/>
          <w:szCs w:val="28"/>
        </w:rPr>
        <w:t>Все меры социальной поддержки</w:t>
      </w:r>
      <w:r w:rsidRPr="00903E82">
        <w:rPr>
          <w:rFonts w:ascii="Times New Roman" w:eastAsia="Calibri" w:hAnsi="Times New Roman" w:cs="Times New Roman"/>
          <w:color w:val="000000"/>
          <w:sz w:val="28"/>
          <w:szCs w:val="28"/>
        </w:rPr>
        <w:t xml:space="preserve"> </w:t>
      </w:r>
      <w:r w:rsidRPr="00473573">
        <w:rPr>
          <w:rFonts w:ascii="Times New Roman" w:eastAsia="Calibri" w:hAnsi="Times New Roman" w:cs="Times New Roman"/>
          <w:sz w:val="28"/>
          <w:szCs w:val="28"/>
        </w:rPr>
        <w:t>предоставляются на заявительной основе.</w:t>
      </w:r>
    </w:p>
    <w:p w:rsidR="00DF24CD" w:rsidRPr="00473573" w:rsidRDefault="00DF24CD" w:rsidP="00381FE6">
      <w:pPr>
        <w:spacing w:after="0" w:line="240" w:lineRule="auto"/>
        <w:jc w:val="both"/>
        <w:rPr>
          <w:rFonts w:ascii="Times New Roman" w:eastAsia="Calibri" w:hAnsi="Times New Roman" w:cs="Times New Roman"/>
          <w:sz w:val="28"/>
          <w:szCs w:val="28"/>
        </w:rPr>
      </w:pPr>
      <w:r w:rsidRPr="00473573">
        <w:rPr>
          <w:rFonts w:ascii="Times New Roman" w:eastAsia="Calibri" w:hAnsi="Times New Roman" w:cs="Times New Roman"/>
          <w:sz w:val="28"/>
          <w:szCs w:val="28"/>
        </w:rPr>
        <w:t>По всем возникающим вопросам можно звонить по единому бесплатному социальному телефону  8-800-350-46-46.</w:t>
      </w:r>
    </w:p>
    <w:sectPr w:rsidR="00DF24CD" w:rsidRPr="00473573" w:rsidSect="00473573">
      <w:pgSz w:w="11906" w:h="16838"/>
      <w:pgMar w:top="1134"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B5C93"/>
    <w:multiLevelType w:val="hybridMultilevel"/>
    <w:tmpl w:val="669CD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2A12C12"/>
    <w:multiLevelType w:val="hybridMultilevel"/>
    <w:tmpl w:val="1DC6A02E"/>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3C4E41C1"/>
    <w:multiLevelType w:val="hybridMultilevel"/>
    <w:tmpl w:val="9AE60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6593C"/>
    <w:rsid w:val="0001625B"/>
    <w:rsid w:val="00085D4B"/>
    <w:rsid w:val="001A43F3"/>
    <w:rsid w:val="00241AFD"/>
    <w:rsid w:val="00271D45"/>
    <w:rsid w:val="00296916"/>
    <w:rsid w:val="0036593C"/>
    <w:rsid w:val="003659BA"/>
    <w:rsid w:val="00381FE6"/>
    <w:rsid w:val="003A1451"/>
    <w:rsid w:val="003E1CC9"/>
    <w:rsid w:val="00401B58"/>
    <w:rsid w:val="00473573"/>
    <w:rsid w:val="004831E8"/>
    <w:rsid w:val="00496D26"/>
    <w:rsid w:val="004B6842"/>
    <w:rsid w:val="004C4DDF"/>
    <w:rsid w:val="004F11F4"/>
    <w:rsid w:val="0051796D"/>
    <w:rsid w:val="005212AB"/>
    <w:rsid w:val="00542443"/>
    <w:rsid w:val="00554DF2"/>
    <w:rsid w:val="005A26F7"/>
    <w:rsid w:val="005F52AF"/>
    <w:rsid w:val="006175FF"/>
    <w:rsid w:val="00647463"/>
    <w:rsid w:val="00656215"/>
    <w:rsid w:val="007115C2"/>
    <w:rsid w:val="00780B4F"/>
    <w:rsid w:val="0078406A"/>
    <w:rsid w:val="007A3FAE"/>
    <w:rsid w:val="00802D14"/>
    <w:rsid w:val="00867BE9"/>
    <w:rsid w:val="0089358C"/>
    <w:rsid w:val="008D5710"/>
    <w:rsid w:val="00903E82"/>
    <w:rsid w:val="00931DC0"/>
    <w:rsid w:val="0095272D"/>
    <w:rsid w:val="009D0252"/>
    <w:rsid w:val="00A1639A"/>
    <w:rsid w:val="00A2165E"/>
    <w:rsid w:val="00A34C0A"/>
    <w:rsid w:val="00A46287"/>
    <w:rsid w:val="00A7653A"/>
    <w:rsid w:val="00A82799"/>
    <w:rsid w:val="00A86D4C"/>
    <w:rsid w:val="00AC034A"/>
    <w:rsid w:val="00AF7E78"/>
    <w:rsid w:val="00B366DD"/>
    <w:rsid w:val="00C44B17"/>
    <w:rsid w:val="00C95A3B"/>
    <w:rsid w:val="00CB50CE"/>
    <w:rsid w:val="00CD5FCA"/>
    <w:rsid w:val="00CD6EFD"/>
    <w:rsid w:val="00D36F57"/>
    <w:rsid w:val="00DF24CD"/>
    <w:rsid w:val="00E62A50"/>
    <w:rsid w:val="00EE0CA8"/>
    <w:rsid w:val="00EE2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3C0DF2-72AE-4D0C-8822-868CBE35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A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85D4B"/>
    <w:pPr>
      <w:spacing w:after="0" w:line="240" w:lineRule="auto"/>
    </w:pPr>
    <w:rPr>
      <w:rFonts w:ascii="Calibri" w:eastAsia="Calibri" w:hAnsi="Calibri" w:cs="Times New Roman"/>
    </w:rPr>
  </w:style>
  <w:style w:type="character" w:customStyle="1" w:styleId="a4">
    <w:name w:val="Без интервала Знак"/>
    <w:link w:val="a3"/>
    <w:uiPriority w:val="99"/>
    <w:locked/>
    <w:rsid w:val="00085D4B"/>
    <w:rPr>
      <w:rFonts w:ascii="Calibri" w:eastAsia="Calibri" w:hAnsi="Calibri" w:cs="Times New Roman"/>
    </w:rPr>
  </w:style>
  <w:style w:type="paragraph" w:styleId="a5">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6"/>
    <w:uiPriority w:val="99"/>
    <w:unhideWhenUsed/>
    <w:qFormat/>
    <w:rsid w:val="00085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5"/>
    <w:uiPriority w:val="99"/>
    <w:locked/>
    <w:rsid w:val="00085D4B"/>
    <w:rPr>
      <w:rFonts w:ascii="Times New Roman" w:eastAsia="Times New Roman" w:hAnsi="Times New Roman" w:cs="Times New Roman"/>
      <w:sz w:val="24"/>
      <w:szCs w:val="24"/>
    </w:rPr>
  </w:style>
  <w:style w:type="paragraph" w:customStyle="1" w:styleId="ConsPlusNormal">
    <w:name w:val="ConsPlusNormal"/>
    <w:rsid w:val="00903E82"/>
    <w:pPr>
      <w:autoSpaceDE w:val="0"/>
      <w:autoSpaceDN w:val="0"/>
      <w:adjustRightInd w:val="0"/>
      <w:spacing w:after="0" w:line="240" w:lineRule="auto"/>
    </w:pPr>
    <w:rPr>
      <w:rFonts w:ascii="Arial" w:eastAsia="Calibri" w:hAnsi="Arial" w:cs="Arial"/>
      <w:sz w:val="20"/>
      <w:szCs w:val="20"/>
    </w:rPr>
  </w:style>
  <w:style w:type="paragraph" w:styleId="a7">
    <w:name w:val="Title"/>
    <w:basedOn w:val="a"/>
    <w:link w:val="a8"/>
    <w:qFormat/>
    <w:rsid w:val="00903E82"/>
    <w:pPr>
      <w:spacing w:after="0" w:line="240" w:lineRule="auto"/>
      <w:jc w:val="center"/>
    </w:pPr>
    <w:rPr>
      <w:rFonts w:ascii="Times New Roman" w:eastAsia="Times New Roman" w:hAnsi="Times New Roman" w:cs="Times New Roman"/>
      <w:sz w:val="28"/>
      <w:szCs w:val="24"/>
      <w:lang w:eastAsia="ru-RU"/>
    </w:rPr>
  </w:style>
  <w:style w:type="character" w:customStyle="1" w:styleId="a8">
    <w:name w:val="Название Знак"/>
    <w:basedOn w:val="a0"/>
    <w:link w:val="a7"/>
    <w:rsid w:val="00903E82"/>
    <w:rPr>
      <w:rFonts w:ascii="Times New Roman" w:eastAsia="Times New Roman" w:hAnsi="Times New Roman" w:cs="Times New Roman"/>
      <w:sz w:val="28"/>
      <w:szCs w:val="24"/>
      <w:lang w:eastAsia="ru-RU"/>
    </w:rPr>
  </w:style>
  <w:style w:type="paragraph" w:styleId="a9">
    <w:name w:val="Body Text Indent"/>
    <w:basedOn w:val="a"/>
    <w:link w:val="aa"/>
    <w:rsid w:val="00903E82"/>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a">
    <w:name w:val="Основной текст с отступом Знак"/>
    <w:basedOn w:val="a0"/>
    <w:link w:val="a9"/>
    <w:rsid w:val="00903E8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336154">
      <w:bodyDiv w:val="1"/>
      <w:marLeft w:val="0"/>
      <w:marRight w:val="0"/>
      <w:marTop w:val="0"/>
      <w:marBottom w:val="0"/>
      <w:divBdr>
        <w:top w:val="none" w:sz="0" w:space="0" w:color="auto"/>
        <w:left w:val="none" w:sz="0" w:space="0" w:color="auto"/>
        <w:bottom w:val="none" w:sz="0" w:space="0" w:color="auto"/>
        <w:right w:val="none" w:sz="0" w:space="0" w:color="auto"/>
      </w:divBdr>
    </w:div>
    <w:div w:id="205588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1126</Words>
  <Characters>6421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Гольдина</dc:creator>
  <cp:lastModifiedBy>Пользователь</cp:lastModifiedBy>
  <cp:revision>4</cp:revision>
  <cp:lastPrinted>2019-05-03T09:43:00Z</cp:lastPrinted>
  <dcterms:created xsi:type="dcterms:W3CDTF">2019-05-14T10:08:00Z</dcterms:created>
  <dcterms:modified xsi:type="dcterms:W3CDTF">2019-05-17T03:40:00Z</dcterms:modified>
</cp:coreProperties>
</file>